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</w:pP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</w:rPr>
        <w:t>档案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lang w:eastAsia="zh-CN"/>
        </w:rPr>
        <w:t>号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</w:rPr>
        <w:t>：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</w:rPr>
        <w:t>申报评审专业：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</w:t>
      </w:r>
    </w:p>
    <w:p w14:paraId="7298D686">
      <w:pPr>
        <w:adjustRightInd w:val="0"/>
        <w:snapToGrid w:val="0"/>
        <w:spacing w:line="580" w:lineRule="exact"/>
        <w:rPr>
          <w:rFonts w:ascii="仿宋_GB2312" w:hAnsi="仿宋_GB2312" w:cs="仿宋_GB2312"/>
          <w:snapToGrid w:val="0"/>
          <w:color w:val="000000"/>
          <w:kern w:val="0"/>
          <w:sz w:val="30"/>
          <w:szCs w:val="30"/>
          <w:u w:val="single"/>
        </w:rPr>
      </w:pPr>
    </w:p>
    <w:p w14:paraId="2A8B8A22">
      <w:pPr>
        <w:adjustRightInd w:val="0"/>
        <w:snapToGrid w:val="0"/>
        <w:jc w:val="center"/>
        <w:rPr>
          <w:rFonts w:ascii="方正小标宋简体" w:hAnsi="宋体" w:eastAsia="方正小标宋简体"/>
          <w:snapToGrid w:val="0"/>
          <w:color w:val="000000"/>
          <w:kern w:val="0"/>
          <w:sz w:val="36"/>
        </w:rPr>
      </w:pP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材</w:t>
      </w:r>
      <w:r>
        <w:rPr>
          <w:rFonts w:ascii="小标宋" w:hAnsi="小标宋" w:eastAsia="小标宋" w:cs="小标宋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料</w:t>
      </w:r>
      <w:r>
        <w:rPr>
          <w:rFonts w:ascii="小标宋" w:hAnsi="小标宋" w:eastAsia="小标宋" w:cs="小标宋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目</w:t>
      </w:r>
      <w:r>
        <w:rPr>
          <w:rFonts w:ascii="小标宋" w:hAnsi="小标宋" w:eastAsia="小标宋" w:cs="小标宋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录</w:t>
      </w:r>
    </w:p>
    <w:p w14:paraId="3437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>姓名：                   单位：                    机构等级：</w:t>
      </w:r>
    </w:p>
    <w:p w14:paraId="79B73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>申报资格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lang w:val="en-US" w:eastAsia="zh-CN"/>
        </w:rPr>
        <w:t>名称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>: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 xml:space="preserve">   是否破格:（是/否）        是否援外：（是/否）</w:t>
      </w: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82"/>
        <w:gridCol w:w="739"/>
        <w:gridCol w:w="734"/>
        <w:gridCol w:w="2000"/>
        <w:gridCol w:w="1998"/>
        <w:gridCol w:w="102"/>
        <w:gridCol w:w="988"/>
        <w:gridCol w:w="62"/>
        <w:gridCol w:w="1707"/>
      </w:tblGrid>
      <w:tr w14:paraId="3101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7817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387F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申报材料名称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B56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份数</w:t>
            </w:r>
          </w:p>
        </w:tc>
        <w:tc>
          <w:tcPr>
            <w:tcW w:w="1707" w:type="dxa"/>
            <w:noWrap w:val="0"/>
            <w:vAlign w:val="center"/>
          </w:tcPr>
          <w:p w14:paraId="40B0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 w14:paraId="4440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6856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7553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四川省职称评审申报表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C84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2050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3250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4766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1429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四川省卫生高级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评审综合(公示)信息表</w:t>
            </w:r>
            <w:bookmarkStart w:id="0" w:name="_GoBack"/>
            <w:bookmarkEnd w:id="0"/>
          </w:p>
        </w:tc>
        <w:tc>
          <w:tcPr>
            <w:tcW w:w="1050" w:type="dxa"/>
            <w:gridSpan w:val="2"/>
            <w:noWrap w:val="0"/>
            <w:vAlign w:val="center"/>
          </w:tcPr>
          <w:p w14:paraId="17A5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 w14:paraId="0943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合并装订</w:t>
            </w:r>
          </w:p>
        </w:tc>
      </w:tr>
      <w:tr w14:paraId="1B0B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52C6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0712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单位综合推荐材料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2C2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707" w:type="dxa"/>
            <w:vMerge w:val="continue"/>
            <w:noWrap w:val="0"/>
            <w:vAlign w:val="center"/>
          </w:tcPr>
          <w:p w14:paraId="7FFD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24CB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2CFF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273C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单位公示通知文件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37E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7" w:type="dxa"/>
            <w:vMerge w:val="continue"/>
            <w:noWrap w:val="0"/>
            <w:vAlign w:val="center"/>
          </w:tcPr>
          <w:p w14:paraId="7B76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05D8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137E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5099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工作量登记表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3BF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2FBB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77F5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44F7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142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6个月的社保证明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2C9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79EF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2D75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6D59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60FE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教材、专著原件（业绩成果代表作选择对应项目者提交）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564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1448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522F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5ECD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单位通讯地址</w:t>
            </w:r>
          </w:p>
        </w:tc>
        <w:tc>
          <w:tcPr>
            <w:tcW w:w="7591" w:type="dxa"/>
            <w:gridSpan w:val="7"/>
            <w:noWrap w:val="0"/>
            <w:vAlign w:val="center"/>
          </w:tcPr>
          <w:p w14:paraId="2D8B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</w:tr>
      <w:tr w14:paraId="22E8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 w14:paraId="7927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A53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6F6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电话号码（必填）</w:t>
            </w:r>
          </w:p>
        </w:tc>
        <w:tc>
          <w:tcPr>
            <w:tcW w:w="1998" w:type="dxa"/>
            <w:noWrap w:val="0"/>
            <w:vAlign w:val="center"/>
          </w:tcPr>
          <w:p w14:paraId="6C38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000B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7BC9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1694400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4"/>
        </w:rPr>
        <w:t>注：</w:t>
      </w:r>
      <w:r>
        <w:rPr>
          <w:rFonts w:hint="eastAsia" w:ascii="仿宋_GB2312" w:hAnsi="宋体" w:eastAsia="仿宋_GB2312"/>
          <w:bCs/>
          <w:sz w:val="24"/>
        </w:rPr>
        <w:t>1.申报人员务必确保网报信息的准确性和完整性；</w:t>
      </w:r>
    </w:p>
    <w:p w14:paraId="1BFA3A04">
      <w:pPr>
        <w:tabs>
          <w:tab w:val="left" w:pos="7560"/>
        </w:tabs>
        <w:overflowPunct w:val="0"/>
        <w:spacing w:line="420" w:lineRule="exact"/>
        <w:ind w:firstLine="960" w:firstLineChars="4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2.</w:t>
      </w:r>
      <w:r>
        <w:rPr>
          <w:rFonts w:hint="eastAsia" w:ascii="仿宋_GB2312" w:hAnsi="仿宋_GB2312" w:eastAsia="仿宋_GB2312" w:cs="仿宋_GB2312"/>
          <w:bCs/>
          <w:sz w:val="24"/>
        </w:rPr>
        <w:t>电话号码应能够随时联系到申报人员。</w:t>
      </w:r>
    </w:p>
    <w:p w14:paraId="3E20CF64">
      <w:pPr>
        <w:tabs>
          <w:tab w:val="left" w:pos="7560"/>
        </w:tabs>
        <w:overflowPunct w:val="0"/>
        <w:spacing w:line="420" w:lineRule="exact"/>
        <w:ind w:firstLine="960" w:firstLineChars="400"/>
        <w:rPr>
          <w:rFonts w:hint="eastAsia" w:ascii="仿宋_GB2312" w:hAnsi="仿宋_GB2312" w:eastAsia="仿宋_GB2312" w:cs="仿宋_GB2312"/>
          <w:bCs/>
          <w:sz w:val="24"/>
        </w:rPr>
      </w:pPr>
    </w:p>
    <w:p w14:paraId="6B5BB98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资格审核人员签字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685"/>
        <w:gridCol w:w="2130"/>
        <w:gridCol w:w="2628"/>
      </w:tblGrid>
      <w:tr w14:paraId="7466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187" w:type="dxa"/>
            <w:vAlign w:val="center"/>
          </w:tcPr>
          <w:p w14:paraId="0F1D5D9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85" w:type="dxa"/>
            <w:vAlign w:val="center"/>
          </w:tcPr>
          <w:p w14:paraId="05437F5B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684651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区（市）县</w:t>
            </w:r>
          </w:p>
          <w:p w14:paraId="3B644BA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卫健行政部门</w:t>
            </w:r>
          </w:p>
        </w:tc>
        <w:tc>
          <w:tcPr>
            <w:tcW w:w="2628" w:type="dxa"/>
            <w:vAlign w:val="center"/>
          </w:tcPr>
          <w:p w14:paraId="17D9D862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C4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187" w:type="dxa"/>
            <w:vAlign w:val="center"/>
          </w:tcPr>
          <w:p w14:paraId="2E81402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市卫生高评委</w:t>
            </w:r>
          </w:p>
          <w:p w14:paraId="46696099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办公室初审</w:t>
            </w:r>
          </w:p>
        </w:tc>
        <w:tc>
          <w:tcPr>
            <w:tcW w:w="2685" w:type="dxa"/>
            <w:vAlign w:val="center"/>
          </w:tcPr>
          <w:p w14:paraId="3FADFF71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ED054E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市卫生高评委</w:t>
            </w:r>
          </w:p>
          <w:p w14:paraId="6FBD2E2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办公室复审</w:t>
            </w:r>
          </w:p>
        </w:tc>
        <w:tc>
          <w:tcPr>
            <w:tcW w:w="2628" w:type="dxa"/>
            <w:vAlign w:val="center"/>
          </w:tcPr>
          <w:p w14:paraId="1F5879DF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E357298">
      <w:pPr>
        <w:tabs>
          <w:tab w:val="left" w:pos="7560"/>
        </w:tabs>
        <w:overflowPunct w:val="0"/>
        <w:spacing w:line="420" w:lineRule="exact"/>
        <w:ind w:firstLine="960" w:firstLineChars="400"/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</w:pPr>
    </w:p>
    <w:p w14:paraId="2FD54F7B"/>
    <w:sectPr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142BE"/>
    <w:rsid w:val="656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2025-09-12T09:12:00Z</dcterms:created>
  <dc:creator>成都市锦江区医学会</dc:creator>
  <cp:lastModifiedBy>成都市锦江区医学会</cp:lastModifiedBy>
  <dcterms:modified xsi:type="dcterms:W3CDTF">2025-09-12T09:13:25Z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0317FBC0BC424D9E9B5B507EC2559055_11</vt:lpwstr>
  </property>
  <property fmtid="{D5CDD505-2E9C-101B-9397-08002B2CF9AE}" pid="4" name="KSOTemplateDocerSaveRecord">
    <vt:lpwstr>eyJoZGlkIjoiNmU1OGEyOWI5OTNjZjFkNjcxMzZjNDMzZWRkYmVjYjUiLCJ1c2VySWQiOiIyOTAyODc4ODYifQ==</vt:lpwstr>
  </property>
</Properties>
</file>